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74" w:rsidRPr="00526174" w:rsidRDefault="00526174" w:rsidP="00526174">
      <w:pPr>
        <w:shd w:val="clear" w:color="auto" w:fill="FFFFFF"/>
        <w:spacing w:line="317" w:lineRule="exact"/>
        <w:ind w:left="36" w:right="14" w:firstLine="7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Областное государственное казенное учреждение «Управление социальной защиты населения по Баяндаевскому району» ИНФОРМИРУЕТ:</w:t>
      </w:r>
    </w:p>
    <w:p w:rsidR="00526174" w:rsidRDefault="00526174" w:rsidP="00526174">
      <w:pPr>
        <w:shd w:val="clear" w:color="auto" w:fill="FFFFFF"/>
        <w:spacing w:line="317" w:lineRule="exact"/>
        <w:ind w:left="36" w:right="14" w:firstLine="7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174" w:rsidRDefault="00526174" w:rsidP="00526174">
      <w:pPr>
        <w:shd w:val="clear" w:color="auto" w:fill="FFFFFF"/>
        <w:spacing w:line="317" w:lineRule="exact"/>
        <w:ind w:left="36" w:right="14" w:firstLine="79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«В соответствии с Законом Иркутской обла</w:t>
      </w:r>
      <w:r w:rsidR="00E51E75">
        <w:rPr>
          <w:rFonts w:ascii="Times New Roman" w:eastAsia="Times New Roman" w:hAnsi="Times New Roman" w:cs="Times New Roman"/>
          <w:sz w:val="28"/>
          <w:szCs w:val="28"/>
        </w:rPr>
        <w:t>сти от 17 декабря 2008 года № 113</w:t>
      </w:r>
      <w:r>
        <w:rPr>
          <w:rFonts w:ascii="Times New Roman" w:eastAsia="Times New Roman" w:hAnsi="Times New Roman" w:cs="Times New Roman"/>
          <w:sz w:val="28"/>
          <w:szCs w:val="28"/>
        </w:rPr>
        <w:t>-оз «О мерах социальной поддержки по оплате жилых помещений, отопления и освещения для отдельных категорий педагогических работников в Иркутской области» возмещение расходов, связанных с предоставлением педагогическим работникам мер социальной поддержки, осуществляется по выбору педагогических работников:</w:t>
      </w:r>
    </w:p>
    <w:p w:rsidR="00526174" w:rsidRDefault="00526174" w:rsidP="00526174">
      <w:pPr>
        <w:shd w:val="clear" w:color="auto" w:fill="FFFFFF"/>
        <w:spacing w:line="317" w:lineRule="exact"/>
        <w:ind w:left="43" w:right="22" w:firstLine="74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размере фактических расходов по оплате жилых помещений, отопления и освещения, определяемом:</w:t>
      </w:r>
    </w:p>
    <w:p w:rsidR="00526174" w:rsidRDefault="00526174" w:rsidP="00526174">
      <w:pPr>
        <w:shd w:val="clear" w:color="auto" w:fill="FFFFFF"/>
        <w:tabs>
          <w:tab w:val="left" w:pos="1469"/>
        </w:tabs>
        <w:spacing w:line="317" w:lineRule="exact"/>
        <w:ind w:left="50" w:right="7" w:firstLine="720"/>
        <w:jc w:val="both"/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части платы за жилое помещение — исходя из занимаемой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общей площади (в отдельных комнатах в общежитиях — исходя из площади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этих комнат) жилого помещения по ценам и тарифам, установленным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(определенным) в соответствии с законодательством;</w:t>
      </w:r>
    </w:p>
    <w:p w:rsidR="00526174" w:rsidRDefault="00526174" w:rsidP="00526174">
      <w:pPr>
        <w:shd w:val="clear" w:color="auto" w:fill="FFFFFF"/>
        <w:tabs>
          <w:tab w:val="left" w:pos="1469"/>
        </w:tabs>
        <w:spacing w:line="317" w:lineRule="exact"/>
        <w:ind w:left="50" w:firstLine="720"/>
        <w:jc w:val="both"/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части платы за отдельные, виды коммунальных услуг — исходя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из объема потребляемых коммунальных услуг, определяемого по показаниям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приборов учета, а при их отсутствии - исходя из нормативов потребления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коммунальных услуг по ценам и тарифам, установленным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законодательством;</w:t>
      </w:r>
    </w:p>
    <w:p w:rsidR="00526174" w:rsidRDefault="00526174" w:rsidP="00526174">
      <w:pPr>
        <w:shd w:val="clear" w:color="auto" w:fill="FFFFFF"/>
        <w:spacing w:line="324" w:lineRule="exact"/>
        <w:ind w:left="70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в твердой денежной сумме в размере:</w:t>
      </w:r>
    </w:p>
    <w:p w:rsidR="00526174" w:rsidRDefault="00526174" w:rsidP="00526174">
      <w:pPr>
        <w:shd w:val="clear" w:color="auto" w:fill="FFFFFF"/>
        <w:tabs>
          <w:tab w:val="left" w:pos="1418"/>
        </w:tabs>
        <w:spacing w:line="324" w:lineRule="exact"/>
        <w:ind w:right="29" w:firstLine="713"/>
        <w:jc w:val="both"/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1 768 рублей в месяц - педагогическим работникам,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проживающим работающим в сельской местности в южных районах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Иркутской области;</w:t>
      </w:r>
    </w:p>
    <w:p w:rsidR="00526174" w:rsidRDefault="00526174" w:rsidP="00526174">
      <w:pPr>
        <w:shd w:val="clear" w:color="auto" w:fill="FFFFFF"/>
        <w:tabs>
          <w:tab w:val="left" w:pos="1418"/>
        </w:tabs>
        <w:spacing w:before="7" w:line="324" w:lineRule="exact"/>
        <w:ind w:right="22" w:firstLine="713"/>
        <w:jc w:val="both"/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2 600 рублей в месяц - педагогическим работникам,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проживающим и работающим в сельской местности в районах Крайнего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Севера Иркутской области и местностях, приравненных к районам Крайнего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Севера.</w:t>
      </w:r>
      <w:bookmarkStart w:id="0" w:name="_GoBack"/>
      <w:bookmarkEnd w:id="0"/>
    </w:p>
    <w:p w:rsidR="00526174" w:rsidRDefault="00526174" w:rsidP="00526174">
      <w:pPr>
        <w:shd w:val="clear" w:color="auto" w:fill="FFFFFF"/>
        <w:spacing w:line="324" w:lineRule="exact"/>
        <w:ind w:right="14" w:firstLine="72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Указанный размер выплат ежегодно индексируется в соответствии с законом Иркутской области об областном бюджете на очередной финансовый год и плановый период.</w:t>
      </w:r>
    </w:p>
    <w:p w:rsidR="00E122C6" w:rsidRDefault="00526174" w:rsidP="0052617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вправе до 1 сентября текущего года обратиться в областное государственное казенное учреждение «Управление социальной защиты населения» по месту жительства с заявлением о выборе между получением компенсации в размере фактических расходов по оплате жилых помещений, отопления и освещения либо в твердой денежной сумме с 1 января следующего календарного года».</w:t>
      </w:r>
    </w:p>
    <w:sectPr w:rsidR="00E1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74"/>
    <w:rsid w:val="00526174"/>
    <w:rsid w:val="005E2950"/>
    <w:rsid w:val="00E122C6"/>
    <w:rsid w:val="00E5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1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1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</dc:creator>
  <cp:lastModifiedBy>DIV</cp:lastModifiedBy>
  <cp:revision>3</cp:revision>
  <cp:lastPrinted>2018-08-07T02:33:00Z</cp:lastPrinted>
  <dcterms:created xsi:type="dcterms:W3CDTF">2018-08-07T02:34:00Z</dcterms:created>
  <dcterms:modified xsi:type="dcterms:W3CDTF">2018-08-07T07:19:00Z</dcterms:modified>
</cp:coreProperties>
</file>